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041E51"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z w:val="24"/>
                <w:szCs w:val="24"/>
                <w:lang w:eastAsia="ru-RU"/>
              </w:rPr>
              <w:t>Қ</w:t>
            </w:r>
            <w:proofErr w:type="gramStart"/>
            <w:r w:rsidRPr="00041E51">
              <w:rPr>
                <w:rFonts w:ascii="Times New Roman" w:eastAsia="Times New Roman" w:hAnsi="Times New Roman" w:cs="Times New Roman"/>
                <w:color w:val="000000"/>
                <w:sz w:val="24"/>
                <w:szCs w:val="24"/>
                <w:lang w:eastAsia="ru-RU"/>
              </w:rPr>
              <w:t>Р</w:t>
            </w:r>
            <w:proofErr w:type="gramEnd"/>
            <w:r w:rsidRPr="00041E51">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eastAsia="ru-RU"/>
              </w:rPr>
              <w:t>Д</w:t>
            </w:r>
            <w:r w:rsidRPr="00041E51">
              <w:rPr>
                <w:rFonts w:ascii="Times New Roman" w:eastAsia="Times New Roman" w:hAnsi="Times New Roman" w:cs="Times New Roman"/>
                <w:color w:val="000000"/>
                <w:sz w:val="24"/>
                <w:szCs w:val="24"/>
                <w:lang w:val="kk-KZ" w:eastAsia="ru-RU"/>
              </w:rPr>
              <w:t>СМ</w:t>
            </w:r>
            <w:r w:rsidRPr="00041E51">
              <w:rPr>
                <w:rFonts w:ascii="Times New Roman" w:eastAsia="Times New Roman" w:hAnsi="Times New Roman" w:cs="Times New Roman"/>
                <w:color w:val="000000"/>
                <w:sz w:val="24"/>
                <w:szCs w:val="24"/>
                <w:lang w:eastAsia="ru-RU"/>
              </w:rPr>
              <w:br/>
              <w:t xml:space="preserve">2021 </w:t>
            </w:r>
            <w:proofErr w:type="spellStart"/>
            <w:r w:rsidRPr="00041E51">
              <w:rPr>
                <w:rFonts w:ascii="Times New Roman" w:eastAsia="Times New Roman" w:hAnsi="Times New Roman" w:cs="Times New Roman"/>
                <w:color w:val="000000"/>
                <w:sz w:val="24"/>
                <w:szCs w:val="24"/>
                <w:lang w:eastAsia="ru-RU"/>
              </w:rPr>
              <w:t>жылғы</w:t>
            </w:r>
            <w:proofErr w:type="spellEnd"/>
            <w:r w:rsidRPr="00041E51">
              <w:rPr>
                <w:rFonts w:ascii="Times New Roman" w:eastAsia="Times New Roman" w:hAnsi="Times New Roman" w:cs="Times New Roman"/>
                <w:color w:val="000000"/>
                <w:sz w:val="24"/>
                <w:szCs w:val="24"/>
                <w:lang w:eastAsia="ru-RU"/>
              </w:rPr>
              <w:t xml:space="preserve"> 12 </w:t>
            </w:r>
            <w:proofErr w:type="spellStart"/>
            <w:r w:rsidRPr="00041E51">
              <w:rPr>
                <w:rFonts w:ascii="Times New Roman" w:eastAsia="Times New Roman" w:hAnsi="Times New Roman" w:cs="Times New Roman"/>
                <w:color w:val="000000"/>
                <w:sz w:val="24"/>
                <w:szCs w:val="24"/>
                <w:lang w:eastAsia="ru-RU"/>
              </w:rPr>
              <w:t>қарашадағы</w:t>
            </w:r>
            <w:proofErr w:type="spellEnd"/>
            <w:r w:rsidRPr="00041E51">
              <w:rPr>
                <w:rFonts w:ascii="Times New Roman" w:eastAsia="Times New Roman" w:hAnsi="Times New Roman" w:cs="Times New Roman"/>
                <w:color w:val="000000"/>
                <w:sz w:val="24"/>
                <w:szCs w:val="24"/>
                <w:lang w:eastAsia="ru-RU"/>
              </w:rPr>
              <w:br/>
              <w:t xml:space="preserve">№ ҚР ДСМ -113 </w:t>
            </w:r>
            <w:proofErr w:type="spellStart"/>
            <w:r w:rsidRPr="00041E51">
              <w:rPr>
                <w:rFonts w:ascii="Times New Roman" w:eastAsia="Times New Roman" w:hAnsi="Times New Roman" w:cs="Times New Roman"/>
                <w:color w:val="000000"/>
                <w:sz w:val="24"/>
                <w:szCs w:val="24"/>
                <w:lang w:eastAsia="ru-RU"/>
              </w:rPr>
              <w:t>бұйрығына</w:t>
            </w:r>
            <w:proofErr w:type="spellEnd"/>
            <w:r w:rsidRPr="00041E51">
              <w:rPr>
                <w:rFonts w:ascii="Times New Roman" w:eastAsia="Times New Roman" w:hAnsi="Times New Roman" w:cs="Times New Roman"/>
                <w:color w:val="000000"/>
                <w:sz w:val="24"/>
                <w:szCs w:val="24"/>
                <w:lang w:eastAsia="ru-RU"/>
              </w:rPr>
              <w:br/>
            </w:r>
            <w:r w:rsidRPr="00041E51">
              <w:rPr>
                <w:rFonts w:ascii="Times New Roman" w:eastAsia="Times New Roman" w:hAnsi="Times New Roman" w:cs="Times New Roman"/>
                <w:color w:val="000000"/>
                <w:sz w:val="24"/>
                <w:szCs w:val="24"/>
                <w:lang w:val="kk-KZ" w:eastAsia="ru-RU"/>
              </w:rPr>
              <w:t xml:space="preserve">                     </w:t>
            </w:r>
            <w:r w:rsidR="000135AB">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val="kk-KZ" w:eastAsia="ru-RU"/>
              </w:rPr>
              <w:t>2</w:t>
            </w:r>
            <w:r w:rsidRPr="00041E51">
              <w:rPr>
                <w:rFonts w:ascii="Times New Roman" w:eastAsia="Times New Roman" w:hAnsi="Times New Roman" w:cs="Times New Roman"/>
                <w:color w:val="000000"/>
                <w:sz w:val="24"/>
                <w:szCs w:val="24"/>
                <w:lang w:eastAsia="ru-RU"/>
              </w:rPr>
              <w:t>-</w:t>
            </w:r>
            <w:proofErr w:type="spellStart"/>
            <w:r w:rsidRPr="00041E51">
              <w:rPr>
                <w:rFonts w:ascii="Times New Roman" w:eastAsia="Times New Roman" w:hAnsi="Times New Roman" w:cs="Times New Roman"/>
                <w:color w:val="000000"/>
                <w:sz w:val="24"/>
                <w:szCs w:val="24"/>
                <w:lang w:eastAsia="ru-RU"/>
              </w:rPr>
              <w:t>қосымша</w:t>
            </w:r>
            <w:proofErr w:type="spellEnd"/>
            <w:r w:rsidRPr="00041E51">
              <w:rPr>
                <w:rFonts w:ascii="Times New Roman" w:eastAsia="Times New Roman" w:hAnsi="Times New Roman" w:cs="Times New Roman"/>
                <w:color w:val="000000"/>
                <w:spacing w:val="1"/>
                <w:sz w:val="24"/>
                <w:szCs w:val="24"/>
                <w:lang w:eastAsia="ru-RU"/>
              </w:rPr>
              <w:t xml:space="preserve">       </w:t>
            </w:r>
          </w:p>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z w:val="24"/>
                <w:szCs w:val="24"/>
                <w:lang w:eastAsia="ru-RU"/>
              </w:rPr>
            </w:pPr>
          </w:p>
        </w:tc>
      </w:tr>
    </w:tbl>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04.2021жылғы 375 ПП ҚР сәйкес </w:t>
      </w:r>
    </w:p>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703606">
        <w:rPr>
          <w:rFonts w:ascii="Times New Roman" w:eastAsia="Times New Roman" w:hAnsi="Times New Roman" w:cs="Times New Roman"/>
          <w:b/>
          <w:color w:val="1E1E1E"/>
          <w:sz w:val="24"/>
          <w:szCs w:val="24"/>
          <w:lang w:val="kk-KZ" w:eastAsia="ru-RU"/>
        </w:rPr>
        <w:t>3</w:t>
      </w:r>
      <w:r w:rsidRPr="00041E51">
        <w:rPr>
          <w:rFonts w:ascii="Times New Roman" w:eastAsia="Times New Roman" w:hAnsi="Times New Roman" w:cs="Times New Roman"/>
          <w:b/>
          <w:color w:val="1E1E1E"/>
          <w:sz w:val="24"/>
          <w:szCs w:val="24"/>
          <w:lang w:val="kk-KZ" w:eastAsia="ru-RU"/>
        </w:rPr>
        <w:t xml:space="preserve">    хабарландыру</w:t>
      </w:r>
    </w:p>
    <w:p w:rsidR="00041E51" w:rsidRPr="00041E51" w:rsidRDefault="00041E51" w:rsidP="00041E51">
      <w:pPr>
        <w:spacing w:after="0" w:line="228" w:lineRule="atLeas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041E51">
        <w:rPr>
          <w:rFonts w:ascii="Times New Roman" w:eastAsia="Times New Roman" w:hAnsi="Times New Roman" w:cs="Times New Roman"/>
          <w:color w:val="1E1E1E"/>
          <w:sz w:val="24"/>
          <w:szCs w:val="24"/>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850"/>
        <w:gridCol w:w="709"/>
        <w:gridCol w:w="1134"/>
        <w:gridCol w:w="1843"/>
      </w:tblGrid>
      <w:tr w:rsidR="00811E13" w:rsidRPr="00811E13" w:rsidTr="00811E13">
        <w:tc>
          <w:tcPr>
            <w:tcW w:w="567"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лот</w:t>
            </w:r>
            <w:r w:rsidRPr="00041E51">
              <w:rPr>
                <w:rFonts w:ascii="Times New Roman" w:eastAsia="Times New Roman" w:hAnsi="Times New Roman" w:cs="Times New Roman"/>
                <w:bCs/>
                <w:color w:val="000000"/>
                <w:sz w:val="24"/>
                <w:szCs w:val="24"/>
                <w:lang w:eastAsia="ru-RU"/>
              </w:rPr>
              <w:t xml:space="preserve">№ </w:t>
            </w:r>
          </w:p>
        </w:tc>
        <w:tc>
          <w:tcPr>
            <w:tcW w:w="4253"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Лоттың атауы</w:t>
            </w:r>
          </w:p>
        </w:tc>
        <w:tc>
          <w:tcPr>
            <w:tcW w:w="850"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Өлшем бірлігі</w:t>
            </w:r>
            <w:r w:rsidRPr="00041E51">
              <w:rPr>
                <w:rFonts w:ascii="Times New Roman" w:eastAsia="Times New Roman" w:hAnsi="Times New Roman" w:cs="Times New Roman"/>
                <w:bCs/>
                <w:color w:val="000000"/>
                <w:sz w:val="24"/>
                <w:szCs w:val="24"/>
                <w:lang w:eastAsia="ru-RU"/>
              </w:rPr>
              <w:t>.</w:t>
            </w:r>
          </w:p>
        </w:tc>
        <w:tc>
          <w:tcPr>
            <w:tcW w:w="709"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Саны</w:t>
            </w:r>
          </w:p>
        </w:tc>
        <w:tc>
          <w:tcPr>
            <w:tcW w:w="1134"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Бірл бағасы</w:t>
            </w:r>
          </w:p>
        </w:tc>
        <w:tc>
          <w:tcPr>
            <w:tcW w:w="1843"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eastAsia="ru-RU"/>
              </w:rPr>
              <w:t>С</w:t>
            </w:r>
            <w:r w:rsidRPr="00041E51">
              <w:rPr>
                <w:rFonts w:ascii="Times New Roman" w:eastAsia="Times New Roman" w:hAnsi="Times New Roman" w:cs="Times New Roman"/>
                <w:bCs/>
                <w:color w:val="000000"/>
                <w:sz w:val="24"/>
                <w:szCs w:val="24"/>
                <w:lang w:val="kk-KZ" w:eastAsia="ru-RU"/>
              </w:rPr>
              <w:t>о</w:t>
            </w:r>
            <w:proofErr w:type="spellStart"/>
            <w:r w:rsidRPr="00041E51">
              <w:rPr>
                <w:rFonts w:ascii="Times New Roman" w:eastAsia="Times New Roman" w:hAnsi="Times New Roman" w:cs="Times New Roman"/>
                <w:bCs/>
                <w:color w:val="000000"/>
                <w:sz w:val="24"/>
                <w:szCs w:val="24"/>
                <w:lang w:eastAsia="ru-RU"/>
              </w:rPr>
              <w:t>мма</w:t>
            </w:r>
            <w:proofErr w:type="spellEnd"/>
          </w:p>
        </w:tc>
      </w:tr>
      <w:tr w:rsidR="00811E13" w:rsidRPr="005A36A4" w:rsidTr="00811E13">
        <w:tc>
          <w:tcPr>
            <w:tcW w:w="567" w:type="dxa"/>
          </w:tcPr>
          <w:p w:rsidR="00811E13" w:rsidRPr="00B32A59" w:rsidRDefault="00B32A59" w:rsidP="00811E13">
            <w:pPr>
              <w:keepLines/>
              <w:autoSpaceDE w:val="0"/>
              <w:autoSpaceDN w:val="0"/>
              <w:adjustRightInd w:val="0"/>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w:t>
            </w:r>
          </w:p>
        </w:tc>
        <w:tc>
          <w:tcPr>
            <w:tcW w:w="4253" w:type="dxa"/>
            <w:vAlign w:val="center"/>
          </w:tcPr>
          <w:p w:rsidR="00811E13" w:rsidRPr="005A36A4" w:rsidRDefault="005A36A4" w:rsidP="005A36A4">
            <w:pPr>
              <w:spacing w:after="0" w:line="240" w:lineRule="auto"/>
              <w:jc w:val="both"/>
              <w:rPr>
                <w:rFonts w:ascii="Times New Roman" w:eastAsia="Times New Roman" w:hAnsi="Times New Roman" w:cs="Times New Roman"/>
                <w:sz w:val="24"/>
                <w:szCs w:val="24"/>
                <w:lang w:val="kk-KZ" w:eastAsia="ru-RU"/>
              </w:rPr>
            </w:pPr>
            <w:r w:rsidRPr="005A36A4">
              <w:rPr>
                <w:rFonts w:ascii="Times New Roman" w:eastAsia="Times New Roman" w:hAnsi="Times New Roman" w:cs="Times New Roman"/>
                <w:sz w:val="24"/>
                <w:szCs w:val="24"/>
                <w:lang w:val="kk-KZ" w:eastAsia="ru-RU"/>
              </w:rPr>
              <w:t>96 анықтауға арналған иммуноферменттік талдау үшін адамның қан сарысуында немесе плазмасында HBs антигенін анықтауға арналған реагенттер жиынтығы.</w:t>
            </w:r>
          </w:p>
        </w:tc>
        <w:tc>
          <w:tcPr>
            <w:tcW w:w="850" w:type="dxa"/>
            <w:vAlign w:val="center"/>
          </w:tcPr>
          <w:p w:rsidR="00811E13" w:rsidRPr="005A36A4" w:rsidRDefault="005A36A4"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5A36A4">
              <w:rPr>
                <w:rFonts w:ascii="Times New Roman" w:eastAsia="Times New Roman" w:hAnsi="Times New Roman" w:cs="Times New Roman"/>
                <w:sz w:val="24"/>
                <w:szCs w:val="24"/>
                <w:lang w:val="kk-KZ" w:eastAsia="ru-RU"/>
              </w:rPr>
              <w:t>Жинақ</w:t>
            </w:r>
          </w:p>
        </w:tc>
        <w:tc>
          <w:tcPr>
            <w:tcW w:w="709" w:type="dxa"/>
            <w:vAlign w:val="center"/>
          </w:tcPr>
          <w:p w:rsidR="00811E13" w:rsidRPr="005A36A4" w:rsidRDefault="005A36A4" w:rsidP="00811E13">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1134" w:type="dxa"/>
            <w:vAlign w:val="center"/>
          </w:tcPr>
          <w:p w:rsidR="00811E13" w:rsidRPr="005A36A4" w:rsidRDefault="008530B1" w:rsidP="00811E13">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145 000</w:t>
            </w:r>
          </w:p>
        </w:tc>
        <w:tc>
          <w:tcPr>
            <w:tcW w:w="1843" w:type="dxa"/>
            <w:vAlign w:val="center"/>
          </w:tcPr>
          <w:p w:rsidR="00811E13" w:rsidRPr="005A36A4" w:rsidRDefault="008530B1" w:rsidP="00811E13">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1 450 000</w:t>
            </w:r>
          </w:p>
        </w:tc>
      </w:tr>
      <w:tr w:rsidR="00B32A59" w:rsidRPr="00811E13" w:rsidTr="00811E13">
        <w:tc>
          <w:tcPr>
            <w:tcW w:w="567" w:type="dxa"/>
          </w:tcPr>
          <w:p w:rsidR="00B32A59" w:rsidRPr="00B32A59" w:rsidRDefault="00B32A59" w:rsidP="00811E13">
            <w:pPr>
              <w:keepLines/>
              <w:autoSpaceDE w:val="0"/>
              <w:autoSpaceDN w:val="0"/>
              <w:adjustRightInd w:val="0"/>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w:t>
            </w:r>
          </w:p>
        </w:tc>
        <w:tc>
          <w:tcPr>
            <w:tcW w:w="4253" w:type="dxa"/>
            <w:vAlign w:val="center"/>
          </w:tcPr>
          <w:p w:rsidR="00B32A59" w:rsidRPr="007D2FF6" w:rsidRDefault="007D2FF6" w:rsidP="00811E13">
            <w:pPr>
              <w:spacing w:after="0" w:line="240" w:lineRule="auto"/>
              <w:jc w:val="both"/>
              <w:rPr>
                <w:rFonts w:ascii="Times New Roman" w:eastAsia="Times New Roman" w:hAnsi="Times New Roman" w:cs="Times New Roman"/>
                <w:sz w:val="24"/>
                <w:szCs w:val="24"/>
                <w:lang w:val="kk-KZ" w:eastAsia="ru-RU"/>
              </w:rPr>
            </w:pPr>
            <w:r w:rsidRPr="007D2FF6">
              <w:rPr>
                <w:rFonts w:ascii="Times New Roman" w:eastAsia="Times New Roman" w:hAnsi="Times New Roman" w:cs="Times New Roman"/>
                <w:sz w:val="24"/>
                <w:szCs w:val="24"/>
                <w:lang w:val="kk-KZ" w:eastAsia="ru-RU"/>
              </w:rPr>
              <w:t>96 анықтауға арналған иммуноферменттік талдау әдісімен адамның қан сарысуында немесе плазмасында С гепатиті вирусының антиденелері мен антигенін анти-ВГС бір мезгілде анықтауға арналған реагенттер жиынтығы.</w:t>
            </w:r>
          </w:p>
        </w:tc>
        <w:tc>
          <w:tcPr>
            <w:tcW w:w="850" w:type="dxa"/>
            <w:vAlign w:val="center"/>
          </w:tcPr>
          <w:p w:rsidR="00B32A59" w:rsidRPr="00041E51" w:rsidRDefault="005A36A4"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A36A4">
              <w:rPr>
                <w:rFonts w:ascii="Times New Roman" w:eastAsia="Times New Roman" w:hAnsi="Times New Roman" w:cs="Times New Roman"/>
                <w:sz w:val="24"/>
                <w:szCs w:val="24"/>
                <w:lang w:val="kk-KZ" w:eastAsia="ru-RU"/>
              </w:rPr>
              <w:t>Жинақ</w:t>
            </w:r>
          </w:p>
        </w:tc>
        <w:tc>
          <w:tcPr>
            <w:tcW w:w="709" w:type="dxa"/>
            <w:vAlign w:val="center"/>
          </w:tcPr>
          <w:p w:rsidR="00B32A59" w:rsidRPr="005A36A4" w:rsidRDefault="005A36A4" w:rsidP="00811E13">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p>
        </w:tc>
        <w:tc>
          <w:tcPr>
            <w:tcW w:w="1134" w:type="dxa"/>
            <w:vAlign w:val="center"/>
          </w:tcPr>
          <w:p w:rsidR="00B32A59" w:rsidRPr="00041E51" w:rsidRDefault="008530B1" w:rsidP="00811E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100 000</w:t>
            </w:r>
          </w:p>
        </w:tc>
        <w:tc>
          <w:tcPr>
            <w:tcW w:w="1843" w:type="dxa"/>
            <w:vAlign w:val="center"/>
          </w:tcPr>
          <w:p w:rsidR="00B32A59" w:rsidRPr="00041E51" w:rsidRDefault="008530B1" w:rsidP="00811E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2 000 000</w:t>
            </w:r>
          </w:p>
        </w:tc>
      </w:tr>
    </w:tbl>
    <w:p w:rsidR="00811E13" w:rsidRPr="00811E13"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p>
    <w:p w:rsidR="00041E51" w:rsidRPr="00811E13" w:rsidRDefault="00811E13"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811E13">
        <w:rPr>
          <w:rFonts w:ascii="Times New Roman" w:eastAsia="Times New Roman" w:hAnsi="Times New Roman" w:cs="Times New Roman"/>
          <w:b/>
          <w:color w:val="000000"/>
          <w:spacing w:val="1"/>
          <w:sz w:val="24"/>
          <w:szCs w:val="24"/>
          <w:lang w:val="kk-KZ" w:eastAsia="ru-RU"/>
        </w:rPr>
        <w:t>Қажетті жеткізу мерзімі және жеткізу шарттары</w:t>
      </w:r>
      <w:r w:rsidRPr="00811E13">
        <w:rPr>
          <w:rFonts w:ascii="Times New Roman" w:eastAsia="Times New Roman" w:hAnsi="Times New Roman" w:cs="Times New Roman"/>
          <w:color w:val="000000"/>
          <w:spacing w:val="1"/>
          <w:sz w:val="24"/>
          <w:szCs w:val="24"/>
          <w:lang w:val="kk-KZ" w:eastAsia="ru-RU"/>
        </w:rPr>
        <w:t xml:space="preserve">: шартқа қол қойылған сәттен бастап </w:t>
      </w:r>
      <w:r w:rsidR="003A683C">
        <w:rPr>
          <w:rFonts w:ascii="Times New Roman" w:eastAsia="Times New Roman" w:hAnsi="Times New Roman" w:cs="Times New Roman"/>
          <w:color w:val="000000"/>
          <w:spacing w:val="1"/>
          <w:sz w:val="24"/>
          <w:szCs w:val="24"/>
          <w:lang w:val="kk-KZ" w:eastAsia="ru-RU"/>
        </w:rPr>
        <w:t>30</w:t>
      </w:r>
      <w:r w:rsidRPr="00811E13">
        <w:rPr>
          <w:rFonts w:ascii="Times New Roman" w:eastAsia="Times New Roman" w:hAnsi="Times New Roman" w:cs="Times New Roman"/>
          <w:color w:val="000000"/>
          <w:spacing w:val="1"/>
          <w:sz w:val="24"/>
          <w:szCs w:val="24"/>
          <w:lang w:val="kk-KZ" w:eastAsia="ru-RU"/>
        </w:rPr>
        <w:t xml:space="preserve"> күнтізбелік күн, DDP (ИНКОТЕРМС 2010).</w:t>
      </w:r>
      <w:r w:rsidR="00041E51" w:rsidRPr="00041E51">
        <w:rPr>
          <w:rFonts w:ascii="Times New Roman" w:eastAsia="Times New Roman" w:hAnsi="Times New Roman" w:cs="Times New Roman"/>
          <w:color w:val="000000"/>
          <w:spacing w:val="1"/>
          <w:sz w:val="24"/>
          <w:szCs w:val="24"/>
          <w:lang w:val="kk-KZ" w:eastAsia="ru-RU"/>
        </w:rPr>
        <w:t xml:space="preserve"> </w:t>
      </w:r>
    </w:p>
    <w:p w:rsidR="00811E13" w:rsidRPr="00811E13" w:rsidRDefault="00811E13"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811E13">
        <w:rPr>
          <w:rFonts w:ascii="Times New Roman" w:eastAsia="Times New Roman" w:hAnsi="Times New Roman" w:cs="Times New Roman"/>
          <w:b/>
          <w:color w:val="000000"/>
          <w:spacing w:val="1"/>
          <w:sz w:val="24"/>
          <w:szCs w:val="24"/>
          <w:lang w:val="kk-KZ" w:eastAsia="ru-RU"/>
        </w:rPr>
        <w:t>Тауар мына мекенжай бойынша жеткізілуі тиіс:</w:t>
      </w:r>
      <w:r w:rsidRPr="00811E13">
        <w:rPr>
          <w:rFonts w:ascii="Times New Roman" w:hAnsi="Times New Roman" w:cs="Times New Roman"/>
          <w:sz w:val="24"/>
          <w:szCs w:val="24"/>
          <w:lang w:val="kk-KZ"/>
        </w:rPr>
        <w:t xml:space="preserve"> </w:t>
      </w:r>
      <w:r w:rsidRPr="00811E13">
        <w:rPr>
          <w:rFonts w:ascii="Times New Roman" w:eastAsia="Times New Roman" w:hAnsi="Times New Roman" w:cs="Times New Roman"/>
          <w:color w:val="000000"/>
          <w:spacing w:val="1"/>
          <w:sz w:val="24"/>
          <w:szCs w:val="24"/>
          <w:lang w:val="kk-KZ" w:eastAsia="ru-RU"/>
        </w:rPr>
        <w:t>110000, Қостанай қаласы, Амангелді көшесі, 134.</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Дәрілік заттарды сатып алу бойынша құжаттар пакеті Қостанай қаласы, Амангелді көшесі 134 мекенжайы бойынша </w:t>
      </w:r>
      <w:r w:rsidRPr="00041E51">
        <w:rPr>
          <w:rFonts w:ascii="Times New Roman" w:eastAsia="Times New Roman" w:hAnsi="Times New Roman" w:cs="Times New Roman"/>
          <w:color w:val="000000"/>
          <w:spacing w:val="1"/>
          <w:sz w:val="24"/>
          <w:szCs w:val="24"/>
          <w:highlight w:val="yellow"/>
          <w:lang w:val="kk-KZ" w:eastAsia="ru-RU"/>
        </w:rPr>
        <w:t xml:space="preserve">2022 жылы </w:t>
      </w:r>
      <w:r w:rsidR="002C3C47" w:rsidRPr="00811E13">
        <w:rPr>
          <w:rFonts w:ascii="Times New Roman" w:eastAsia="Times New Roman" w:hAnsi="Times New Roman" w:cs="Times New Roman"/>
          <w:color w:val="000000"/>
          <w:spacing w:val="1"/>
          <w:sz w:val="24"/>
          <w:szCs w:val="24"/>
          <w:highlight w:val="yellow"/>
          <w:lang w:val="kk-KZ" w:eastAsia="ru-RU"/>
        </w:rPr>
        <w:t>«</w:t>
      </w:r>
      <w:r w:rsidR="008530B1">
        <w:rPr>
          <w:rFonts w:ascii="Times New Roman" w:eastAsia="Times New Roman" w:hAnsi="Times New Roman" w:cs="Times New Roman"/>
          <w:color w:val="000000"/>
          <w:spacing w:val="1"/>
          <w:sz w:val="24"/>
          <w:szCs w:val="24"/>
          <w:highlight w:val="yellow"/>
          <w:lang w:val="kk-KZ" w:eastAsia="ru-RU"/>
        </w:rPr>
        <w:t>13</w:t>
      </w:r>
      <w:r w:rsidR="002C3C47" w:rsidRPr="00811E13">
        <w:rPr>
          <w:rFonts w:ascii="Times New Roman" w:eastAsia="Times New Roman" w:hAnsi="Times New Roman" w:cs="Times New Roman"/>
          <w:color w:val="000000"/>
          <w:spacing w:val="1"/>
          <w:sz w:val="24"/>
          <w:szCs w:val="24"/>
          <w:highlight w:val="yellow"/>
          <w:lang w:val="kk-KZ" w:eastAsia="ru-RU"/>
        </w:rPr>
        <w:t xml:space="preserve">» </w:t>
      </w:r>
      <w:r w:rsidR="00B32A59">
        <w:rPr>
          <w:rFonts w:ascii="Times New Roman" w:eastAsia="Times New Roman" w:hAnsi="Times New Roman" w:cs="Times New Roman"/>
          <w:color w:val="000000"/>
          <w:spacing w:val="1"/>
          <w:sz w:val="24"/>
          <w:szCs w:val="24"/>
          <w:highlight w:val="yellow"/>
          <w:lang w:val="kk-KZ" w:eastAsia="ru-RU"/>
        </w:rPr>
        <w:t>а</w:t>
      </w:r>
      <w:r w:rsidRPr="00041E51">
        <w:rPr>
          <w:rFonts w:ascii="Times New Roman" w:eastAsia="Times New Roman" w:hAnsi="Times New Roman" w:cs="Times New Roman"/>
          <w:color w:val="000000"/>
          <w:spacing w:val="1"/>
          <w:sz w:val="24"/>
          <w:szCs w:val="24"/>
          <w:highlight w:val="yellow"/>
          <w:lang w:val="kk-KZ" w:eastAsia="ru-RU"/>
        </w:rPr>
        <w:t>қ</w:t>
      </w:r>
      <w:r w:rsidR="00B32A59">
        <w:rPr>
          <w:rFonts w:ascii="Times New Roman" w:eastAsia="Times New Roman" w:hAnsi="Times New Roman" w:cs="Times New Roman"/>
          <w:color w:val="000000"/>
          <w:spacing w:val="1"/>
          <w:sz w:val="24"/>
          <w:szCs w:val="24"/>
          <w:highlight w:val="yellow"/>
          <w:lang w:val="kk-KZ" w:eastAsia="ru-RU"/>
        </w:rPr>
        <w:t>п</w:t>
      </w:r>
      <w:r w:rsidRPr="00041E51">
        <w:rPr>
          <w:rFonts w:ascii="Times New Roman" w:eastAsia="Times New Roman" w:hAnsi="Times New Roman" w:cs="Times New Roman"/>
          <w:color w:val="000000"/>
          <w:spacing w:val="1"/>
          <w:sz w:val="24"/>
          <w:szCs w:val="24"/>
          <w:highlight w:val="yellow"/>
          <w:lang w:val="kk-KZ" w:eastAsia="ru-RU"/>
        </w:rPr>
        <w:t>а</w:t>
      </w:r>
      <w:r w:rsidR="00B32A59">
        <w:rPr>
          <w:rFonts w:ascii="Times New Roman" w:eastAsia="Times New Roman" w:hAnsi="Times New Roman" w:cs="Times New Roman"/>
          <w:color w:val="000000"/>
          <w:spacing w:val="1"/>
          <w:sz w:val="24"/>
          <w:szCs w:val="24"/>
          <w:highlight w:val="yellow"/>
          <w:lang w:val="kk-KZ" w:eastAsia="ru-RU"/>
        </w:rPr>
        <w:t>н</w:t>
      </w:r>
      <w:r w:rsidRPr="00041E51">
        <w:rPr>
          <w:rFonts w:ascii="Times New Roman" w:eastAsia="Times New Roman" w:hAnsi="Times New Roman" w:cs="Times New Roman"/>
          <w:color w:val="000000"/>
          <w:spacing w:val="1"/>
          <w:sz w:val="24"/>
          <w:szCs w:val="24"/>
          <w:highlight w:val="yellow"/>
          <w:lang w:val="kk-KZ" w:eastAsia="ru-RU"/>
        </w:rPr>
        <w:t>ға</w:t>
      </w:r>
      <w:r w:rsidRPr="00041E51">
        <w:rPr>
          <w:rFonts w:ascii="Times New Roman" w:eastAsia="Times New Roman" w:hAnsi="Times New Roman" w:cs="Times New Roman"/>
          <w:color w:val="000000"/>
          <w:spacing w:val="1"/>
          <w:sz w:val="24"/>
          <w:szCs w:val="24"/>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5"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eastAsia="Times New Roman" w:hAnsi="Times New Roman" w:cs="Times New Roman"/>
          <w:color w:val="000000"/>
          <w:sz w:val="24"/>
          <w:szCs w:val="24"/>
          <w:lang w:val="kk-KZ" w:eastAsia="ru-RU"/>
        </w:rPr>
        <w:t xml:space="preserve"> электронды мекенжайы бойынша немесе </w:t>
      </w:r>
      <w:hyperlink r:id="rId6" w:history="1">
        <w:r w:rsidRPr="00811E13">
          <w:rPr>
            <w:rFonts w:ascii="Times New Roman" w:eastAsia="Times New Roman" w:hAnsi="Times New Roman" w:cs="Times New Roman"/>
            <w:color w:val="0000FF" w:themeColor="hyperlink"/>
            <w:sz w:val="24"/>
            <w:szCs w:val="24"/>
            <w:u w:val="single"/>
            <w:lang w:val="kk-KZ" w:eastAsia="ru-RU"/>
          </w:rPr>
          <w:t>www.aidskst.kz</w:t>
        </w:r>
      </w:hyperlink>
      <w:r w:rsidRPr="00041E51">
        <w:rPr>
          <w:rFonts w:ascii="Times New Roman" w:eastAsia="Times New Roman" w:hAnsi="Times New Roman" w:cs="Times New Roman"/>
          <w:color w:val="000000"/>
          <w:sz w:val="24"/>
          <w:szCs w:val="24"/>
          <w:lang w:val="kk-KZ" w:eastAsia="ru-RU"/>
        </w:rPr>
        <w:t xml:space="preserve"> веб-сайтына.</w:t>
      </w:r>
    </w:p>
    <w:p w:rsidR="00041E51" w:rsidRPr="00811E13" w:rsidRDefault="00041E51" w:rsidP="00811E13">
      <w:pPr>
        <w:spacing w:after="0" w:line="240" w:lineRule="auto"/>
        <w:ind w:right="-545"/>
        <w:jc w:val="both"/>
        <w:rPr>
          <w:rFonts w:ascii="Times New Roman" w:hAnsi="Times New Roman" w:cs="Times New Roman"/>
          <w:b/>
          <w:sz w:val="24"/>
          <w:szCs w:val="24"/>
          <w:highlight w:val="yellow"/>
          <w:lang w:val="kk-KZ"/>
        </w:rPr>
      </w:pPr>
      <w:r w:rsidRPr="00041E51">
        <w:rPr>
          <w:rFonts w:ascii="Times New Roman" w:hAnsi="Times New Roman" w:cs="Times New Roman"/>
          <w:b/>
          <w:sz w:val="24"/>
          <w:szCs w:val="24"/>
          <w:highlight w:val="yellow"/>
          <w:lang w:val="kk-KZ"/>
        </w:rPr>
        <w:t>Өтінімдерді ұсынудың соңғы мерзімі 2022 жыл «</w:t>
      </w:r>
      <w:r w:rsidR="008530B1">
        <w:rPr>
          <w:rFonts w:ascii="Times New Roman" w:hAnsi="Times New Roman" w:cs="Times New Roman"/>
          <w:b/>
          <w:sz w:val="24"/>
          <w:szCs w:val="24"/>
          <w:highlight w:val="yellow"/>
          <w:lang w:val="kk-KZ"/>
        </w:rPr>
        <w:t>14</w:t>
      </w:r>
      <w:r w:rsidRPr="00041E51">
        <w:rPr>
          <w:rFonts w:ascii="Times New Roman" w:hAnsi="Times New Roman" w:cs="Times New Roman"/>
          <w:b/>
          <w:sz w:val="24"/>
          <w:szCs w:val="24"/>
          <w:highlight w:val="yellow"/>
          <w:lang w:val="kk-KZ"/>
        </w:rPr>
        <w:t xml:space="preserve">» </w:t>
      </w:r>
      <w:r w:rsidR="00B32A59" w:rsidRPr="00B32A59">
        <w:rPr>
          <w:rFonts w:ascii="Times New Roman" w:hAnsi="Times New Roman" w:cs="Times New Roman"/>
          <w:b/>
          <w:sz w:val="24"/>
          <w:szCs w:val="24"/>
          <w:lang w:val="kk-KZ"/>
        </w:rPr>
        <w:t>ақпан</w:t>
      </w:r>
      <w:r w:rsidRPr="00B32A59">
        <w:rPr>
          <w:rFonts w:ascii="Times New Roman" w:hAnsi="Times New Roman" w:cs="Times New Roman"/>
          <w:b/>
          <w:sz w:val="24"/>
          <w:szCs w:val="24"/>
          <w:lang w:val="kk-KZ"/>
        </w:rPr>
        <w:t xml:space="preserve"> сағат</w:t>
      </w:r>
      <w:r w:rsidRPr="00041E51">
        <w:rPr>
          <w:rFonts w:ascii="Times New Roman" w:hAnsi="Times New Roman" w:cs="Times New Roman"/>
          <w:b/>
          <w:sz w:val="24"/>
          <w:szCs w:val="24"/>
          <w:highlight w:val="yellow"/>
          <w:lang w:val="kk-KZ"/>
        </w:rPr>
        <w:t xml:space="preserve"> 10-00-ге дейін.</w:t>
      </w:r>
    </w:p>
    <w:p w:rsidR="00041E51" w:rsidRPr="00041E51" w:rsidRDefault="00041E51" w:rsidP="00811E13">
      <w:pPr>
        <w:spacing w:after="0" w:line="240" w:lineRule="auto"/>
        <w:ind w:right="-1"/>
        <w:jc w:val="both"/>
        <w:rPr>
          <w:rFonts w:ascii="Times New Roman" w:hAnsi="Times New Roman" w:cs="Times New Roman"/>
          <w:b/>
          <w:sz w:val="24"/>
          <w:szCs w:val="24"/>
          <w:lang w:val="kk-KZ"/>
        </w:rPr>
      </w:pPr>
      <w:r w:rsidRPr="00041E51">
        <w:rPr>
          <w:rFonts w:ascii="Times New Roman" w:hAnsi="Times New Roman" w:cs="Times New Roman"/>
          <w:b/>
          <w:sz w:val="24"/>
          <w:szCs w:val="24"/>
          <w:highlight w:val="yellow"/>
          <w:lang w:val="kk-KZ"/>
        </w:rPr>
        <w:t>Өтінімдер салынған конверттер 2022 жылы «</w:t>
      </w:r>
      <w:r w:rsidR="008530B1">
        <w:rPr>
          <w:rFonts w:ascii="Times New Roman" w:hAnsi="Times New Roman" w:cs="Times New Roman"/>
          <w:b/>
          <w:sz w:val="24"/>
          <w:szCs w:val="24"/>
          <w:highlight w:val="yellow"/>
          <w:lang w:val="kk-KZ"/>
        </w:rPr>
        <w:t>14</w:t>
      </w:r>
      <w:bookmarkStart w:id="0" w:name="_GoBack"/>
      <w:bookmarkEnd w:id="0"/>
      <w:r w:rsidRPr="00041E51">
        <w:rPr>
          <w:rFonts w:ascii="Times New Roman" w:hAnsi="Times New Roman" w:cs="Times New Roman"/>
          <w:b/>
          <w:sz w:val="24"/>
          <w:szCs w:val="24"/>
          <w:highlight w:val="yellow"/>
          <w:lang w:val="kk-KZ"/>
        </w:rPr>
        <w:t xml:space="preserve">» </w:t>
      </w:r>
      <w:r w:rsidR="00B32A59" w:rsidRPr="00B32A59">
        <w:rPr>
          <w:rFonts w:ascii="Times New Roman" w:hAnsi="Times New Roman" w:cs="Times New Roman"/>
          <w:b/>
          <w:sz w:val="24"/>
          <w:szCs w:val="24"/>
          <w:lang w:val="kk-KZ"/>
        </w:rPr>
        <w:t>ақпан</w:t>
      </w:r>
      <w:r w:rsidRPr="00041E51">
        <w:rPr>
          <w:rFonts w:ascii="Times New Roman" w:hAnsi="Times New Roman" w:cs="Times New Roman"/>
          <w:b/>
          <w:sz w:val="24"/>
          <w:szCs w:val="24"/>
          <w:highlight w:val="yellow"/>
          <w:lang w:val="kk-KZ"/>
        </w:rPr>
        <w:t xml:space="preserve"> сағат 11-00-де Қостанай қ., Амангелді көшесі, 134 мекенжайы бойынша ашылатын болады.</w:t>
      </w:r>
      <w:r w:rsidRPr="00041E51">
        <w:rPr>
          <w:rFonts w:ascii="Times New Roman" w:hAnsi="Times New Roman" w:cs="Times New Roman"/>
          <w:b/>
          <w:sz w:val="24"/>
          <w:szCs w:val="24"/>
          <w:lang w:val="kk-KZ"/>
        </w:rPr>
        <w:t xml:space="preserve"> </w:t>
      </w:r>
    </w:p>
    <w:p w:rsidR="00041E51" w:rsidRPr="00041E51" w:rsidRDefault="00041E51" w:rsidP="00811E13">
      <w:pPr>
        <w:keepNext/>
        <w:keepLines/>
        <w:spacing w:after="0" w:line="240" w:lineRule="auto"/>
        <w:jc w:val="both"/>
        <w:textAlignment w:val="baseline"/>
        <w:outlineLvl w:val="0"/>
        <w:rPr>
          <w:rFonts w:ascii="Times New Roman" w:eastAsiaTheme="majorEastAsia" w:hAnsi="Times New Roman" w:cs="Times New Roman"/>
          <w:sz w:val="24"/>
          <w:szCs w:val="24"/>
          <w:lang w:val="kk-KZ"/>
        </w:rPr>
      </w:pPr>
      <w:r w:rsidRPr="00041E51">
        <w:rPr>
          <w:rFonts w:ascii="Times New Roman" w:eastAsiaTheme="majorEastAsia" w:hAnsi="Times New Roman" w:cs="Times New Roman"/>
          <w:sz w:val="24"/>
          <w:szCs w:val="24"/>
          <w:lang w:val="kk-KZ"/>
        </w:rPr>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041E51">
        <w:rPr>
          <w:rFonts w:ascii="Times New Roman" w:eastAsiaTheme="majorEastAsia" w:hAnsi="Times New Roman" w:cs="Times New Roman"/>
          <w:bCs/>
          <w:sz w:val="24"/>
          <w:szCs w:val="24"/>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041E51" w:rsidRDefault="00041E51" w:rsidP="00811E13">
      <w:pPr>
        <w:spacing w:after="0" w:line="240" w:lineRule="auto"/>
        <w:ind w:right="-1"/>
        <w:jc w:val="both"/>
        <w:rPr>
          <w:rFonts w:ascii="Times New Roman" w:hAnsi="Times New Roman" w:cs="Times New Roman"/>
          <w:sz w:val="24"/>
          <w:szCs w:val="24"/>
          <w:lang w:val="kk-KZ"/>
        </w:rPr>
      </w:pPr>
      <w:r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Әлеуетті өнім берушілер конверттерді ашу кезінде қатысуына болады.</w:t>
      </w:r>
    </w:p>
    <w:p w:rsidR="00041E51" w:rsidRPr="00041E51" w:rsidRDefault="00041E51" w:rsidP="00811E13">
      <w:pPr>
        <w:tabs>
          <w:tab w:val="left" w:pos="0"/>
        </w:tabs>
        <w:spacing w:after="0" w:line="240" w:lineRule="auto"/>
        <w:ind w:right="-1"/>
        <w:jc w:val="both"/>
        <w:rPr>
          <w:rFonts w:ascii="Times New Roman" w:hAnsi="Times New Roman" w:cs="Times New Roman"/>
          <w:sz w:val="24"/>
          <w:szCs w:val="24"/>
          <w:lang w:val="kk-KZ"/>
        </w:rPr>
      </w:pPr>
      <w:r w:rsidRPr="00041E51">
        <w:rPr>
          <w:rFonts w:ascii="Times New Roman" w:hAnsi="Times New Roman" w:cs="Times New Roman"/>
          <w:sz w:val="24"/>
          <w:szCs w:val="24"/>
          <w:lang w:val="kk-KZ"/>
        </w:rPr>
        <w:t xml:space="preserve"> Қосымша ақпарат</w:t>
      </w:r>
      <w:r w:rsidRPr="00041E51">
        <w:rPr>
          <w:rFonts w:ascii="Times New Roman" w:hAnsi="Times New Roman" w:cs="Times New Roman"/>
          <w:sz w:val="24"/>
          <w:szCs w:val="24"/>
        </w:rPr>
        <w:t xml:space="preserve"> пен </w:t>
      </w:r>
      <w:r w:rsidRPr="00041E51">
        <w:rPr>
          <w:rFonts w:ascii="Times New Roman" w:hAnsi="Times New Roman" w:cs="Times New Roman"/>
          <w:sz w:val="24"/>
          <w:szCs w:val="24"/>
          <w:lang w:val="kk-KZ"/>
        </w:rPr>
        <w:t>анықтаманы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мына</w:t>
      </w:r>
      <w:r w:rsidRPr="00041E51">
        <w:rPr>
          <w:rFonts w:ascii="Times New Roman" w:hAnsi="Times New Roman" w:cs="Times New Roman"/>
          <w:sz w:val="24"/>
          <w:szCs w:val="24"/>
        </w:rPr>
        <w:t xml:space="preserve"> телефон </w:t>
      </w:r>
      <w:r w:rsidRPr="00041E51">
        <w:rPr>
          <w:rFonts w:ascii="Times New Roman" w:hAnsi="Times New Roman" w:cs="Times New Roman"/>
          <w:sz w:val="24"/>
          <w:szCs w:val="24"/>
          <w:lang w:val="kk-KZ"/>
        </w:rPr>
        <w:t>арқылы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алуға болады</w:t>
      </w:r>
      <w:r w:rsidRPr="00041E51">
        <w:rPr>
          <w:rFonts w:ascii="Times New Roman" w:hAnsi="Times New Roman" w:cs="Times New Roman"/>
          <w:sz w:val="24"/>
          <w:szCs w:val="24"/>
        </w:rPr>
        <w:t>:</w:t>
      </w:r>
      <w:r w:rsidR="00786022" w:rsidRPr="00811E13">
        <w:rPr>
          <w:rFonts w:ascii="Times New Roman" w:hAnsi="Times New Roman" w:cs="Times New Roman"/>
          <w:sz w:val="24"/>
          <w:szCs w:val="24"/>
        </w:rPr>
        <w:t xml:space="preserve">       </w:t>
      </w:r>
      <w:r w:rsidRPr="00041E51">
        <w:rPr>
          <w:rFonts w:ascii="Times New Roman" w:hAnsi="Times New Roman" w:cs="Times New Roman"/>
          <w:sz w:val="24"/>
          <w:szCs w:val="24"/>
          <w:lang w:val="kk-KZ"/>
        </w:rPr>
        <w:t>8</w:t>
      </w:r>
      <w:r w:rsidR="00786022"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 xml:space="preserve">(7142) 37-06-04,390590 немесе </w:t>
      </w:r>
      <w:hyperlink r:id="rId7"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hAnsi="Times New Roman" w:cs="Times New Roman"/>
          <w:sz w:val="24"/>
          <w:szCs w:val="24"/>
          <w:lang w:val="kk-KZ"/>
        </w:rPr>
        <w:t xml:space="preserve">.  </w:t>
      </w:r>
    </w:p>
    <w:p w:rsidR="001B4E73" w:rsidRPr="00811E13" w:rsidRDefault="001B4E73" w:rsidP="00811E13">
      <w:pPr>
        <w:spacing w:line="240" w:lineRule="auto"/>
        <w:rPr>
          <w:rFonts w:ascii="Times New Roman" w:hAnsi="Times New Roman" w:cs="Times New Roman"/>
          <w:sz w:val="24"/>
          <w:szCs w:val="24"/>
          <w:lang w:val="kk-KZ"/>
        </w:rPr>
      </w:pPr>
    </w:p>
    <w:sectPr w:rsidR="001B4E73" w:rsidRPr="00811E13" w:rsidSect="007D2FF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41E51"/>
    <w:rsid w:val="001679F3"/>
    <w:rsid w:val="001B4E73"/>
    <w:rsid w:val="002C3C47"/>
    <w:rsid w:val="003A683C"/>
    <w:rsid w:val="005A36A4"/>
    <w:rsid w:val="00703606"/>
    <w:rsid w:val="00786022"/>
    <w:rsid w:val="007D2FF6"/>
    <w:rsid w:val="00811E13"/>
    <w:rsid w:val="008530B1"/>
    <w:rsid w:val="008D222F"/>
    <w:rsid w:val="00B32A59"/>
    <w:rsid w:val="00D27D53"/>
    <w:rsid w:val="00DC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t_oc_aids@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dskst.kz" TargetMode="External"/><Relationship Id="rId5" Type="http://schemas.openxmlformats.org/officeDocument/2006/relationships/hyperlink" Target="mailto:kst_oc_aid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2022-01-14T08:35:00Z</dcterms:created>
  <dcterms:modified xsi:type="dcterms:W3CDTF">2022-01-21T02:50:00Z</dcterms:modified>
</cp:coreProperties>
</file>