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</w:t>
      </w:r>
      <w:hyperlink r:id="rId5" w:history="1">
        <w:r w:rsidRPr="004D3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</w:p>
    <w:p w:rsidR="008B0C9A" w:rsidRPr="00373D7E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МЗ РК </w:t>
      </w: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ноября 2021 года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Қ</w:t>
      </w:r>
      <w:proofErr w:type="gramStart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ДСМ -113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B0C9A" w:rsidRPr="00C266DF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201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лекарственных средств, медицинских изделий или фармацевтических услуг способом проведения тендера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ПП РК 375 от 04.2021года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УЗАКО, 110000, 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 проведении закупа  способом тендера следующих товаров:</w:t>
      </w: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851"/>
        <w:gridCol w:w="1417"/>
        <w:gridCol w:w="1843"/>
      </w:tblGrid>
      <w:tr w:rsidR="008B0C9A" w:rsidRPr="00FC6B7A" w:rsidTr="00395B47">
        <w:tc>
          <w:tcPr>
            <w:tcW w:w="56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686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992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141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843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435BF" w:rsidRPr="00FC6B7A" w:rsidTr="00395B47">
        <w:tc>
          <w:tcPr>
            <w:tcW w:w="567" w:type="dxa"/>
          </w:tcPr>
          <w:p w:rsidR="00D435BF" w:rsidRPr="00FC6B7A" w:rsidRDefault="00D435BF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5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D435BF" w:rsidRPr="007716F3" w:rsidRDefault="007716F3" w:rsidP="00771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6F3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Набор реагентов «Стандарт ВИЧ-1 АГ р24(+)». Стандартный биологический материал, содержащий антиген р24 к вирусу иммунодефицита человека 1 типа (ВИЧ-1)</w:t>
            </w:r>
          </w:p>
        </w:tc>
        <w:tc>
          <w:tcPr>
            <w:tcW w:w="992" w:type="dxa"/>
            <w:vAlign w:val="center"/>
          </w:tcPr>
          <w:p w:rsidR="00D435BF" w:rsidRPr="00EE2CF9" w:rsidRDefault="000E5AFE" w:rsidP="00065E1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Набор </w:t>
            </w:r>
          </w:p>
        </w:tc>
        <w:tc>
          <w:tcPr>
            <w:tcW w:w="851" w:type="dxa"/>
            <w:vAlign w:val="center"/>
          </w:tcPr>
          <w:p w:rsidR="00D435BF" w:rsidRPr="00EE2CF9" w:rsidRDefault="007716F3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435BF" w:rsidRPr="00352248" w:rsidRDefault="007716F3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  <w:r w:rsidR="00482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vAlign w:val="center"/>
          </w:tcPr>
          <w:p w:rsidR="00D435BF" w:rsidRPr="00352248" w:rsidRDefault="007716F3" w:rsidP="0060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1 450 000,00</w:t>
            </w:r>
          </w:p>
        </w:tc>
      </w:tr>
      <w:tr w:rsidR="004825F3" w:rsidRPr="004825F3" w:rsidTr="00EE2CF9">
        <w:tc>
          <w:tcPr>
            <w:tcW w:w="567" w:type="dxa"/>
          </w:tcPr>
          <w:p w:rsidR="004825F3" w:rsidRPr="00413CD7" w:rsidRDefault="004825F3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</w:tcPr>
          <w:p w:rsidR="004825F3" w:rsidRPr="004825F3" w:rsidRDefault="004825F3" w:rsidP="0048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82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F3">
              <w:rPr>
                <w:rFonts w:ascii="Times New Roman" w:hAnsi="Times New Roman" w:cs="Times New Roman"/>
                <w:sz w:val="24"/>
                <w:szCs w:val="24"/>
              </w:rPr>
              <w:t xml:space="preserve">– картриджи </w:t>
            </w:r>
            <w:r w:rsidRPr="0048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825F3">
              <w:rPr>
                <w:rFonts w:ascii="Times New Roman" w:hAnsi="Times New Roman" w:cs="Times New Roman"/>
                <w:sz w:val="24"/>
                <w:szCs w:val="24"/>
              </w:rPr>
              <w:t xml:space="preserve">4 (100 </w:t>
            </w:r>
            <w:proofErr w:type="spellStart"/>
            <w:r w:rsidRPr="004825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825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25F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82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4825F3" w:rsidRPr="00EE2CF9" w:rsidRDefault="004825F3" w:rsidP="00EE2CF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1" w:type="dxa"/>
            <w:vAlign w:val="center"/>
          </w:tcPr>
          <w:p w:rsidR="004825F3" w:rsidRPr="00EE2CF9" w:rsidRDefault="004825F3" w:rsidP="00EE2CF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4825F3" w:rsidRPr="004825F3" w:rsidRDefault="004825F3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790 000</w:t>
            </w:r>
          </w:p>
        </w:tc>
        <w:tc>
          <w:tcPr>
            <w:tcW w:w="1843" w:type="dxa"/>
            <w:vAlign w:val="center"/>
          </w:tcPr>
          <w:p w:rsidR="004825F3" w:rsidRPr="004825F3" w:rsidRDefault="004825F3" w:rsidP="0060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7 900 000,00</w:t>
            </w:r>
          </w:p>
        </w:tc>
      </w:tr>
      <w:tr w:rsidR="004825F3" w:rsidRPr="00FC6B7A" w:rsidTr="00EE2CF9">
        <w:tc>
          <w:tcPr>
            <w:tcW w:w="567" w:type="dxa"/>
          </w:tcPr>
          <w:p w:rsidR="004825F3" w:rsidRDefault="004825F3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6" w:type="dxa"/>
          </w:tcPr>
          <w:p w:rsidR="004825F3" w:rsidRPr="004825F3" w:rsidRDefault="004825F3" w:rsidP="0048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3">
              <w:rPr>
                <w:rFonts w:ascii="Times New Roman" w:hAnsi="Times New Roman" w:cs="Times New Roman"/>
                <w:sz w:val="24"/>
                <w:szCs w:val="24"/>
              </w:rPr>
              <w:t xml:space="preserve">CD4 - контрольные картриджи </w:t>
            </w:r>
            <w:proofErr w:type="gramStart"/>
            <w:r w:rsidRPr="00482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825F3" w:rsidRPr="004825F3" w:rsidRDefault="004825F3" w:rsidP="0048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5F3">
              <w:rPr>
                <w:rFonts w:ascii="Times New Roman" w:hAnsi="Times New Roman" w:cs="Times New Roman"/>
                <w:sz w:val="24"/>
                <w:szCs w:val="24"/>
              </w:rPr>
              <w:t>флуоресцентными</w:t>
            </w:r>
            <w:proofErr w:type="gramEnd"/>
            <w:r w:rsidRPr="0048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5F3">
              <w:rPr>
                <w:rFonts w:ascii="Times New Roman" w:hAnsi="Times New Roman" w:cs="Times New Roman"/>
                <w:sz w:val="24"/>
                <w:szCs w:val="24"/>
              </w:rPr>
              <w:t>микрогранулами</w:t>
            </w:r>
            <w:proofErr w:type="spellEnd"/>
            <w:r w:rsidRPr="004825F3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нормального</w:t>
            </w:r>
          </w:p>
          <w:p w:rsidR="004825F3" w:rsidRPr="00B83BBF" w:rsidRDefault="004825F3" w:rsidP="0048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3">
              <w:rPr>
                <w:rFonts w:ascii="Times New Roman" w:hAnsi="Times New Roman" w:cs="Times New Roman"/>
                <w:sz w:val="24"/>
                <w:szCs w:val="24"/>
              </w:rPr>
              <w:t>и низкого уровня CD4.</w:t>
            </w:r>
          </w:p>
        </w:tc>
        <w:tc>
          <w:tcPr>
            <w:tcW w:w="992" w:type="dxa"/>
            <w:vAlign w:val="center"/>
          </w:tcPr>
          <w:p w:rsidR="004825F3" w:rsidRPr="00EE2CF9" w:rsidRDefault="004825F3" w:rsidP="00EE2CF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1" w:type="dxa"/>
            <w:vAlign w:val="center"/>
          </w:tcPr>
          <w:p w:rsidR="004825F3" w:rsidRPr="00EE2CF9" w:rsidRDefault="004825F3" w:rsidP="00EE2CF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825F3" w:rsidRPr="00352248" w:rsidRDefault="004825F3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82 000</w:t>
            </w:r>
          </w:p>
        </w:tc>
        <w:tc>
          <w:tcPr>
            <w:tcW w:w="1843" w:type="dxa"/>
            <w:vAlign w:val="center"/>
          </w:tcPr>
          <w:p w:rsidR="004825F3" w:rsidRPr="00352248" w:rsidRDefault="004825F3" w:rsidP="0060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EE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E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bookmarkEnd w:id="0"/>
    </w:tbl>
    <w:p w:rsidR="00CE6B66" w:rsidRDefault="00CE6B66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срок поставки и условия поставки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8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календарных дней </w:t>
      </w:r>
      <w:proofErr w:type="gramStart"/>
      <w:r w:rsidR="0048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="0048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</w:t>
      </w:r>
      <w:r w:rsidRPr="008C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DDP (ИНКОТЕРМС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2010).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 должен быть доставлен по адресу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00F3">
        <w:t xml:space="preserve"> 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документации по закупу лекарственных средств можно получить в срок до 17-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00 часов «</w:t>
      </w:r>
      <w:r w:rsidR="007034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1</w:t>
      </w:r>
      <w:r w:rsidR="003F0BF6" w:rsidRPr="003F0BF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7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» </w:t>
      </w:r>
      <w:r w:rsidR="00C7146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а</w:t>
      </w:r>
      <w:r w:rsidR="007034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преля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2022  года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включительно по адресу г. </w:t>
      </w:r>
      <w:proofErr w:type="spell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Амангельды 134,  кабинет 310 ежедневно (кроме выходных и праздничных дней) с 09-00 до 17-00 часов, по электронной почте по адресу: kst_oc_aids@mail.ru или на веб-сайте </w:t>
      </w:r>
      <w:hyperlink r:id="rId6" w:history="1">
        <w:r w:rsidRPr="007605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www.aidskst.kz</w:t>
        </w:r>
      </w:hyperlink>
      <w:proofErr w:type="gramEnd"/>
    </w:p>
    <w:p w:rsidR="008B0C9A" w:rsidRPr="00CB6328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Окончательный срок представления тендерных заявок до 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10–00 часов «</w:t>
      </w:r>
      <w:r w:rsidR="00703474" w:rsidRPr="0070347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</w:t>
      </w:r>
      <w:r w:rsidR="003F0BF6" w:rsidRPr="003F0BF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8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70347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апреля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2022 года.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Конверты с заявками будут вскрываться в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11-00 часов «</w:t>
      </w:r>
      <w:r w:rsidR="0070347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1</w:t>
      </w:r>
      <w:r w:rsidR="003F0BF6" w:rsidRPr="003F0BF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8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70347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апреля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2022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следующему адресу: г. </w:t>
      </w:r>
      <w:proofErr w:type="spellStart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Костанай</w:t>
      </w:r>
      <w:proofErr w:type="spellEnd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Амангельды 134,  в кабинете 301.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тендеру допускаются все потенциальные поставщики, отвечающие квалификационным требованиям, указанным в главе 3  Постановления Правительства Республики Казахстан от  04.06.2021года  №375  «Правила организации и проведения закупа лекарственных средств, медицинских изделий и специализированных лечебных продуктов в рамках гарантийного объема бесплатной медицинской помощи и (или) в системе обязательного социального медицинского страхования фармацевтических услуг»  </w:t>
      </w:r>
      <w:proofErr w:type="gramEnd"/>
    </w:p>
    <w:p w:rsidR="00D37EA0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Потенциальные поставщики могут присутствовать при вскрытии конвертов.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и справку можно получить по телефону: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37-06-04, 3</w:t>
      </w:r>
      <w:r w:rsidR="008E08F5" w:rsidRPr="008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0590 или kst_oc_aids@mail.ru.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73" w:rsidRDefault="001B4E73"/>
    <w:sectPr w:rsidR="001B4E73" w:rsidSect="00C5468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065E19"/>
    <w:rsid w:val="000920CC"/>
    <w:rsid w:val="000E5AFE"/>
    <w:rsid w:val="00107677"/>
    <w:rsid w:val="00140070"/>
    <w:rsid w:val="0014285E"/>
    <w:rsid w:val="00163251"/>
    <w:rsid w:val="001B4E73"/>
    <w:rsid w:val="001D7EA1"/>
    <w:rsid w:val="00201485"/>
    <w:rsid w:val="002E5D8E"/>
    <w:rsid w:val="00326611"/>
    <w:rsid w:val="00351B85"/>
    <w:rsid w:val="00395B47"/>
    <w:rsid w:val="003D5F7B"/>
    <w:rsid w:val="003F0BF6"/>
    <w:rsid w:val="003F5964"/>
    <w:rsid w:val="00413CD7"/>
    <w:rsid w:val="00434F65"/>
    <w:rsid w:val="004825F3"/>
    <w:rsid w:val="004F0232"/>
    <w:rsid w:val="005E127B"/>
    <w:rsid w:val="005F01B7"/>
    <w:rsid w:val="00603F8F"/>
    <w:rsid w:val="00673B74"/>
    <w:rsid w:val="006D2228"/>
    <w:rsid w:val="00703474"/>
    <w:rsid w:val="007548AE"/>
    <w:rsid w:val="0077145A"/>
    <w:rsid w:val="007716F3"/>
    <w:rsid w:val="00842FE3"/>
    <w:rsid w:val="008B0C9A"/>
    <w:rsid w:val="008C705B"/>
    <w:rsid w:val="008E08F5"/>
    <w:rsid w:val="00956E59"/>
    <w:rsid w:val="009F568A"/>
    <w:rsid w:val="00B215EC"/>
    <w:rsid w:val="00B83BBF"/>
    <w:rsid w:val="00BA1710"/>
    <w:rsid w:val="00C266DF"/>
    <w:rsid w:val="00C4252D"/>
    <w:rsid w:val="00C5316B"/>
    <w:rsid w:val="00C5468A"/>
    <w:rsid w:val="00C663BB"/>
    <w:rsid w:val="00C71465"/>
    <w:rsid w:val="00C777B3"/>
    <w:rsid w:val="00CE6B66"/>
    <w:rsid w:val="00D14A06"/>
    <w:rsid w:val="00D37EA0"/>
    <w:rsid w:val="00D435BF"/>
    <w:rsid w:val="00E97F22"/>
    <w:rsid w:val="00EE2CF9"/>
    <w:rsid w:val="00EF6033"/>
    <w:rsid w:val="00F20CB4"/>
    <w:rsid w:val="00F264F6"/>
    <w:rsid w:val="00FE3733"/>
    <w:rsid w:val="00FF213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skst.kz" TargetMode="External"/><Relationship Id="rId5" Type="http://schemas.openxmlformats.org/officeDocument/2006/relationships/hyperlink" Target="http://online.zakon.kz/Document/?doc_id=3515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2022-03-04T03:12:00Z</cp:lastPrinted>
  <dcterms:created xsi:type="dcterms:W3CDTF">2022-01-14T08:24:00Z</dcterms:created>
  <dcterms:modified xsi:type="dcterms:W3CDTF">2022-03-25T05:07:00Z</dcterms:modified>
</cp:coreProperties>
</file>